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73" w:rsidRPr="00ED60FF" w:rsidRDefault="00436A73" w:rsidP="00436A73">
      <w:pPr>
        <w:rPr>
          <w:rFonts w:ascii="Times New Roman" w:hAnsi="Times New Roman" w:cs="Times New Roman"/>
          <w:sz w:val="32"/>
          <w:szCs w:val="32"/>
        </w:rPr>
      </w:pPr>
      <w:bookmarkStart w:id="0" w:name="содерж"/>
      <w:r w:rsidRPr="00ED60FF">
        <w:rPr>
          <w:rFonts w:ascii="Times New Roman" w:hAnsi="Times New Roman" w:cs="Times New Roman"/>
          <w:sz w:val="32"/>
          <w:szCs w:val="32"/>
        </w:rPr>
        <w:t>СОДЕРЖАНИЕ</w:t>
      </w:r>
    </w:p>
    <w:bookmarkEnd w:id="0"/>
    <w:p w:rsidR="00436A73" w:rsidRPr="00ED60FF" w:rsidRDefault="00451245" w:rsidP="00E26EB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fldChar w:fldCharType="begin"/>
      </w:r>
      <w:r w:rsidR="007321ED">
        <w:rPr>
          <w:rFonts w:ascii="Times New Roman" w:hAnsi="Times New Roman" w:cs="Times New Roman"/>
          <w:sz w:val="32"/>
          <w:szCs w:val="32"/>
        </w:rPr>
        <w:instrText xml:space="preserve"> HYPERLINK  \l "дороги"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="00436A73" w:rsidRPr="007321ED">
        <w:rPr>
          <w:rStyle w:val="a3"/>
          <w:rFonts w:ascii="Times New Roman" w:hAnsi="Times New Roman" w:cs="Times New Roman"/>
          <w:sz w:val="32"/>
          <w:szCs w:val="32"/>
        </w:rPr>
        <w:t>дороги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</w:p>
    <w:p w:rsidR="00436A73" w:rsidRPr="00ED60FF" w:rsidRDefault="00451245" w:rsidP="00E26EBC">
      <w:pPr>
        <w:spacing w:after="0"/>
        <w:rPr>
          <w:rFonts w:ascii="Times New Roman" w:hAnsi="Times New Roman" w:cs="Times New Roman"/>
          <w:sz w:val="32"/>
          <w:szCs w:val="32"/>
        </w:rPr>
      </w:pPr>
      <w:hyperlink w:anchor="море" w:history="1">
        <w:r w:rsidR="00436A73" w:rsidRPr="00ED60FF">
          <w:rPr>
            <w:rStyle w:val="a3"/>
            <w:rFonts w:ascii="Times New Roman" w:hAnsi="Times New Roman" w:cs="Times New Roman"/>
            <w:sz w:val="32"/>
            <w:szCs w:val="32"/>
          </w:rPr>
          <w:t>море</w:t>
        </w:r>
      </w:hyperlink>
    </w:p>
    <w:p w:rsidR="00436A73" w:rsidRPr="00E26EBC" w:rsidRDefault="00451245" w:rsidP="00E26EBC">
      <w:pPr>
        <w:spacing w:after="0"/>
        <w:rPr>
          <w:rFonts w:ascii="Times New Roman" w:hAnsi="Times New Roman" w:cs="Times New Roman"/>
          <w:sz w:val="32"/>
          <w:szCs w:val="32"/>
        </w:rPr>
      </w:pPr>
      <w:hyperlink w:anchor="сиб" w:history="1">
        <w:r w:rsidR="00E26EBC" w:rsidRPr="007321ED">
          <w:rPr>
            <w:rStyle w:val="a3"/>
            <w:rFonts w:ascii="Times New Roman" w:hAnsi="Times New Roman" w:cs="Times New Roman"/>
            <w:sz w:val="32"/>
            <w:szCs w:val="32"/>
          </w:rPr>
          <w:t xml:space="preserve">западная </w:t>
        </w:r>
        <w:proofErr w:type="spellStart"/>
        <w:r w:rsidR="00E26EBC" w:rsidRPr="007321ED">
          <w:rPr>
            <w:rStyle w:val="a3"/>
            <w:rFonts w:ascii="Times New Roman" w:hAnsi="Times New Roman" w:cs="Times New Roman"/>
            <w:sz w:val="32"/>
            <w:szCs w:val="32"/>
          </w:rPr>
          <w:t>сибирь</w:t>
        </w:r>
        <w:proofErr w:type="spellEnd"/>
      </w:hyperlink>
    </w:p>
    <w:p w:rsidR="00436A73" w:rsidRPr="00C23F2D" w:rsidRDefault="00C23F2D" w:rsidP="00E26EBC">
      <w:pPr>
        <w:spacing w:after="0"/>
        <w:rPr>
          <w:rFonts w:ascii="Times New Roman" w:hAnsi="Times New Roman" w:cs="Times New Roman"/>
          <w:sz w:val="32"/>
          <w:szCs w:val="32"/>
        </w:rPr>
      </w:pPr>
      <w:hyperlink w:anchor="бурение" w:history="1">
        <w:r w:rsidRPr="00C23F2D">
          <w:rPr>
            <w:rStyle w:val="a3"/>
            <w:rFonts w:ascii="Times New Roman" w:hAnsi="Times New Roman" w:cs="Times New Roman"/>
            <w:sz w:val="32"/>
            <w:szCs w:val="32"/>
          </w:rPr>
          <w:t>б</w:t>
        </w:r>
        <w:r w:rsidRPr="00C23F2D">
          <w:rPr>
            <w:rStyle w:val="a3"/>
            <w:rFonts w:ascii="Times New Roman" w:hAnsi="Times New Roman" w:cs="Times New Roman"/>
            <w:sz w:val="32"/>
            <w:szCs w:val="32"/>
          </w:rPr>
          <w:t>у</w:t>
        </w:r>
        <w:r w:rsidRPr="00C23F2D">
          <w:rPr>
            <w:rStyle w:val="a3"/>
            <w:rFonts w:ascii="Times New Roman" w:hAnsi="Times New Roman" w:cs="Times New Roman"/>
            <w:sz w:val="32"/>
            <w:szCs w:val="32"/>
          </w:rPr>
          <w:t>рен</w:t>
        </w:r>
        <w:r w:rsidRPr="00C23F2D">
          <w:rPr>
            <w:rStyle w:val="a3"/>
            <w:rFonts w:ascii="Times New Roman" w:hAnsi="Times New Roman" w:cs="Times New Roman"/>
            <w:sz w:val="32"/>
            <w:szCs w:val="32"/>
          </w:rPr>
          <w:t>и</w:t>
        </w:r>
        <w:r w:rsidRPr="00C23F2D">
          <w:rPr>
            <w:rStyle w:val="a3"/>
            <w:rFonts w:ascii="Times New Roman" w:hAnsi="Times New Roman" w:cs="Times New Roman"/>
            <w:sz w:val="32"/>
            <w:szCs w:val="32"/>
          </w:rPr>
          <w:t>е</w:t>
        </w:r>
      </w:hyperlink>
    </w:p>
    <w:p w:rsidR="00436A73" w:rsidRPr="00ED60FF" w:rsidRDefault="00436A73" w:rsidP="00E26EB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36A73" w:rsidRPr="00ED60FF" w:rsidRDefault="00436A73" w:rsidP="00E26EB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36A73" w:rsidRPr="00ED60FF" w:rsidRDefault="00436A73" w:rsidP="00E26EB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36A73" w:rsidRPr="00ED60FF" w:rsidRDefault="00436A73" w:rsidP="00436A73">
      <w:pPr>
        <w:rPr>
          <w:rFonts w:ascii="Times New Roman" w:hAnsi="Times New Roman" w:cs="Times New Roman"/>
          <w:b/>
          <w:sz w:val="32"/>
          <w:szCs w:val="32"/>
        </w:rPr>
      </w:pPr>
    </w:p>
    <w:p w:rsidR="00436A73" w:rsidRPr="00ED60FF" w:rsidRDefault="00436A73" w:rsidP="00436A73">
      <w:pPr>
        <w:rPr>
          <w:rFonts w:ascii="Times New Roman" w:hAnsi="Times New Roman" w:cs="Times New Roman"/>
          <w:b/>
          <w:sz w:val="32"/>
          <w:szCs w:val="32"/>
        </w:rPr>
      </w:pPr>
    </w:p>
    <w:p w:rsidR="00436A73" w:rsidRPr="00ED60FF" w:rsidRDefault="00436A73" w:rsidP="00436A73">
      <w:pPr>
        <w:rPr>
          <w:rFonts w:ascii="Times New Roman" w:hAnsi="Times New Roman" w:cs="Times New Roman"/>
          <w:b/>
          <w:sz w:val="32"/>
          <w:szCs w:val="32"/>
        </w:rPr>
      </w:pPr>
    </w:p>
    <w:p w:rsidR="00436A73" w:rsidRPr="00ED60FF" w:rsidRDefault="00436A73" w:rsidP="00436A73">
      <w:pPr>
        <w:rPr>
          <w:rFonts w:ascii="Times New Roman" w:hAnsi="Times New Roman" w:cs="Times New Roman"/>
          <w:b/>
          <w:sz w:val="32"/>
          <w:szCs w:val="32"/>
        </w:rPr>
      </w:pPr>
    </w:p>
    <w:p w:rsidR="00436A73" w:rsidRPr="00ED60FF" w:rsidRDefault="00436A73" w:rsidP="00436A73">
      <w:pPr>
        <w:rPr>
          <w:rFonts w:ascii="Times New Roman" w:hAnsi="Times New Roman" w:cs="Times New Roman"/>
          <w:b/>
          <w:sz w:val="32"/>
          <w:szCs w:val="32"/>
        </w:rPr>
      </w:pPr>
    </w:p>
    <w:p w:rsidR="00436A73" w:rsidRPr="00ED60FF" w:rsidRDefault="00436A73" w:rsidP="00436A73">
      <w:pPr>
        <w:rPr>
          <w:rFonts w:ascii="Times New Roman" w:hAnsi="Times New Roman" w:cs="Times New Roman"/>
          <w:b/>
          <w:sz w:val="32"/>
          <w:szCs w:val="32"/>
        </w:rPr>
      </w:pPr>
    </w:p>
    <w:p w:rsidR="00436A73" w:rsidRPr="00ED60FF" w:rsidRDefault="00436A73" w:rsidP="00436A73">
      <w:pPr>
        <w:rPr>
          <w:rFonts w:ascii="Times New Roman" w:hAnsi="Times New Roman" w:cs="Times New Roman"/>
          <w:b/>
          <w:sz w:val="32"/>
          <w:szCs w:val="32"/>
        </w:rPr>
      </w:pPr>
    </w:p>
    <w:p w:rsidR="00436A73" w:rsidRPr="00ED60FF" w:rsidRDefault="00436A73" w:rsidP="00436A73">
      <w:pPr>
        <w:rPr>
          <w:rFonts w:ascii="Times New Roman" w:hAnsi="Times New Roman" w:cs="Times New Roman"/>
          <w:b/>
          <w:sz w:val="32"/>
          <w:szCs w:val="32"/>
        </w:rPr>
      </w:pPr>
    </w:p>
    <w:p w:rsidR="00436A73" w:rsidRPr="00ED60FF" w:rsidRDefault="00436A73" w:rsidP="00436A73">
      <w:pPr>
        <w:rPr>
          <w:rFonts w:ascii="Times New Roman" w:hAnsi="Times New Roman" w:cs="Times New Roman"/>
          <w:b/>
          <w:sz w:val="32"/>
          <w:szCs w:val="32"/>
        </w:rPr>
      </w:pPr>
    </w:p>
    <w:p w:rsidR="00436A73" w:rsidRPr="00ED60FF" w:rsidRDefault="00436A73" w:rsidP="00436A73">
      <w:pPr>
        <w:rPr>
          <w:rFonts w:ascii="Times New Roman" w:hAnsi="Times New Roman" w:cs="Times New Roman"/>
          <w:b/>
          <w:sz w:val="32"/>
          <w:szCs w:val="32"/>
        </w:rPr>
      </w:pPr>
    </w:p>
    <w:p w:rsidR="00436A73" w:rsidRPr="00ED60FF" w:rsidRDefault="00436A73" w:rsidP="00436A73">
      <w:pPr>
        <w:rPr>
          <w:rFonts w:ascii="Times New Roman" w:hAnsi="Times New Roman" w:cs="Times New Roman"/>
          <w:b/>
          <w:sz w:val="32"/>
          <w:szCs w:val="32"/>
        </w:rPr>
      </w:pPr>
    </w:p>
    <w:p w:rsidR="00436A73" w:rsidRPr="00ED60FF" w:rsidRDefault="00436A73" w:rsidP="00436A73">
      <w:pPr>
        <w:rPr>
          <w:rFonts w:ascii="Times New Roman" w:hAnsi="Times New Roman" w:cs="Times New Roman"/>
          <w:b/>
          <w:sz w:val="32"/>
          <w:szCs w:val="32"/>
        </w:rPr>
      </w:pPr>
    </w:p>
    <w:p w:rsidR="00436A73" w:rsidRPr="00ED60FF" w:rsidRDefault="00436A73" w:rsidP="00436A73">
      <w:pPr>
        <w:rPr>
          <w:rFonts w:ascii="Times New Roman" w:hAnsi="Times New Roman" w:cs="Times New Roman"/>
          <w:b/>
          <w:sz w:val="32"/>
          <w:szCs w:val="32"/>
        </w:rPr>
      </w:pPr>
    </w:p>
    <w:p w:rsidR="00436A73" w:rsidRPr="00ED60FF" w:rsidRDefault="00436A73" w:rsidP="00436A73">
      <w:pPr>
        <w:rPr>
          <w:rFonts w:ascii="Times New Roman" w:hAnsi="Times New Roman" w:cs="Times New Roman"/>
          <w:b/>
          <w:sz w:val="32"/>
          <w:szCs w:val="32"/>
        </w:rPr>
      </w:pPr>
    </w:p>
    <w:p w:rsidR="00E26EBC" w:rsidRDefault="00E26EBC" w:rsidP="00E26EBC">
      <w:pPr>
        <w:rPr>
          <w:rFonts w:ascii="Times New Roman" w:hAnsi="Times New Roman" w:cs="Times New Roman"/>
          <w:b/>
          <w:sz w:val="32"/>
          <w:szCs w:val="32"/>
        </w:rPr>
      </w:pPr>
    </w:p>
    <w:p w:rsidR="00E26EBC" w:rsidRDefault="00E26EBC" w:rsidP="00E26EBC">
      <w:pPr>
        <w:rPr>
          <w:rFonts w:ascii="Times New Roman" w:hAnsi="Times New Roman" w:cs="Times New Roman"/>
          <w:b/>
          <w:sz w:val="32"/>
          <w:szCs w:val="32"/>
        </w:rPr>
      </w:pPr>
    </w:p>
    <w:p w:rsidR="00E26EBC" w:rsidRDefault="00E26EBC" w:rsidP="00E26EBC"/>
    <w:p w:rsidR="00E26EBC" w:rsidRDefault="00E26EBC" w:rsidP="00E26EBC"/>
    <w:bookmarkStart w:id="1" w:name="сиб"/>
    <w:p w:rsidR="00E26EBC" w:rsidRDefault="00451245" w:rsidP="00E26EBC">
      <w:pPr>
        <w:pageBreakBefore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fldChar w:fldCharType="begin"/>
      </w:r>
      <w:r w:rsidR="00E26EBC">
        <w:rPr>
          <w:rFonts w:ascii="Times New Roman" w:hAnsi="Times New Roman" w:cs="Times New Roman"/>
          <w:b/>
          <w:sz w:val="32"/>
          <w:szCs w:val="32"/>
        </w:rPr>
        <w:instrText xml:space="preserve"> HYPERLINK  \l "содерж" </w:instrText>
      </w:r>
      <w:r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E26EBC" w:rsidRPr="00E26EBC">
        <w:rPr>
          <w:rStyle w:val="a3"/>
          <w:rFonts w:ascii="Times New Roman" w:hAnsi="Times New Roman" w:cs="Times New Roman"/>
          <w:b/>
          <w:sz w:val="32"/>
          <w:szCs w:val="32"/>
        </w:rPr>
        <w:t>ЯНАО</w:t>
      </w:r>
      <w:r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bookmarkEnd w:id="1"/>
    <w:p w:rsidR="00E26EBC" w:rsidRDefault="00451245" w:rsidP="00E26EBC">
      <w:pPr>
        <w:spacing w:after="0"/>
      </w:pPr>
      <w:r>
        <w:fldChar w:fldCharType="begin"/>
      </w:r>
      <w:r w:rsidR="00E26EBC">
        <w:instrText>HYPERLINK "http://www.geoim.ru/content/view/732/278/"</w:instrText>
      </w:r>
      <w:r>
        <w:fldChar w:fldCharType="separate"/>
      </w:r>
      <w:r w:rsidR="00E26EBC" w:rsidRPr="00544BB2">
        <w:rPr>
          <w:rStyle w:val="a3"/>
        </w:rPr>
        <w:t>http://www.geoim.ru/content/view/732/278/</w:t>
      </w:r>
      <w:r>
        <w:fldChar w:fldCharType="end"/>
      </w:r>
    </w:p>
    <w:p w:rsidR="00E26EBC" w:rsidRDefault="00E26EBC" w:rsidP="00E26EBC">
      <w:pPr>
        <w:spacing w:after="12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E26EBC" w:rsidRPr="00E26EBC" w:rsidRDefault="00E26EBC" w:rsidP="00E26EB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EBC">
        <w:rPr>
          <w:rFonts w:ascii="Arial" w:eastAsia="Times New Roman" w:hAnsi="Arial" w:cs="Arial"/>
          <w:b/>
          <w:bCs/>
          <w:sz w:val="24"/>
          <w:szCs w:val="24"/>
        </w:rPr>
        <w:t>Таблица 2. Структура капитальных вложений в освоение мелких и средних месторождений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/>
      </w:tblPr>
      <w:tblGrid>
        <w:gridCol w:w="1545"/>
        <w:gridCol w:w="1393"/>
        <w:gridCol w:w="1537"/>
        <w:gridCol w:w="1531"/>
        <w:gridCol w:w="1216"/>
        <w:gridCol w:w="2189"/>
      </w:tblGrid>
      <w:tr w:rsidR="00E26EBC" w:rsidRPr="00D505F3" w:rsidTr="00E26EBC">
        <w:trPr>
          <w:trHeight w:val="680"/>
          <w:jc w:val="center"/>
        </w:trPr>
        <w:tc>
          <w:tcPr>
            <w:tcW w:w="1560" w:type="dxa"/>
            <w:vMerge w:val="restart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Группа</w:t>
            </w:r>
            <w:r w:rsidRPr="00D50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месторождений,</w:t>
            </w:r>
            <w:r w:rsidRPr="00D50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D50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млн</w:t>
            </w:r>
            <w:proofErr w:type="spellEnd"/>
            <w:proofErr w:type="gramEnd"/>
            <w:r w:rsidRPr="00D50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т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Удельные</w:t>
            </w:r>
            <w:r w:rsidRPr="00D50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капитальные</w:t>
            </w:r>
            <w:r w:rsidRPr="00D50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вложения, </w:t>
            </w:r>
            <w:proofErr w:type="spellStart"/>
            <w:proofErr w:type="gramStart"/>
            <w:r w:rsidRPr="00D50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</w:t>
            </w:r>
            <w:proofErr w:type="spellEnd"/>
            <w:proofErr w:type="gramEnd"/>
            <w:r w:rsidRPr="00D50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/т</w:t>
            </w:r>
          </w:p>
        </w:tc>
        <w:tc>
          <w:tcPr>
            <w:tcW w:w="6666" w:type="dxa"/>
            <w:gridSpan w:val="4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Структура капитальных вложений, %</w:t>
            </w:r>
          </w:p>
        </w:tc>
      </w:tr>
      <w:tr w:rsidR="00E26EBC" w:rsidRPr="00D505F3" w:rsidTr="00E26EBC">
        <w:trPr>
          <w:trHeight w:val="454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Строительство скважин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Промысловое обустройство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ОНСС</w:t>
            </w:r>
          </w:p>
        </w:tc>
        <w:tc>
          <w:tcPr>
            <w:tcW w:w="2272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Внешние</w:t>
            </w:r>
            <w:r w:rsidRPr="00D505F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коммуникации</w:t>
            </w:r>
          </w:p>
        </w:tc>
      </w:tr>
      <w:tr w:rsidR="00E26EBC" w:rsidRPr="00D505F3" w:rsidTr="00E26EBC">
        <w:trPr>
          <w:trHeight w:val="340"/>
          <w:jc w:val="center"/>
        </w:trPr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sz w:val="16"/>
                <w:szCs w:val="16"/>
              </w:rPr>
              <w:t>&gt; 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sz w:val="16"/>
                <w:szCs w:val="16"/>
              </w:rPr>
              <w:t>3600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272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</w:tr>
      <w:tr w:rsidR="00E26EBC" w:rsidRPr="00D505F3" w:rsidTr="00E26EBC">
        <w:trPr>
          <w:trHeight w:val="340"/>
          <w:jc w:val="center"/>
        </w:trPr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sz w:val="16"/>
                <w:szCs w:val="16"/>
              </w:rPr>
              <w:t>1-3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sz w:val="16"/>
                <w:szCs w:val="16"/>
              </w:rPr>
              <w:t>2500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272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</w:tr>
      <w:tr w:rsidR="00E26EBC" w:rsidRPr="00D505F3" w:rsidTr="00E26EBC">
        <w:trPr>
          <w:trHeight w:val="340"/>
          <w:jc w:val="center"/>
        </w:trPr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sz w:val="16"/>
                <w:szCs w:val="16"/>
              </w:rPr>
              <w:t>3-10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sz w:val="16"/>
                <w:szCs w:val="16"/>
              </w:rPr>
              <w:t>1800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272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E26EBC" w:rsidRPr="00D505F3" w:rsidTr="00E26EBC">
        <w:trPr>
          <w:trHeight w:val="340"/>
          <w:jc w:val="center"/>
        </w:trPr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sz w:val="16"/>
                <w:szCs w:val="16"/>
              </w:rPr>
              <w:t>10-30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sz w:val="16"/>
                <w:szCs w:val="16"/>
              </w:rPr>
              <w:t>1300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272" w:type="dxa"/>
            <w:shd w:val="clear" w:color="auto" w:fill="FFFFFF" w:themeFill="background1"/>
            <w:vAlign w:val="center"/>
            <w:hideMark/>
          </w:tcPr>
          <w:p w:rsidR="00E26EBC" w:rsidRPr="00D505F3" w:rsidRDefault="00E26EBC" w:rsidP="0011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D505F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</w:tr>
    </w:tbl>
    <w:p w:rsidR="00E26EBC" w:rsidRDefault="00E26EBC" w:rsidP="00E26EBC">
      <w:pPr>
        <w:rPr>
          <w:rFonts w:ascii="Arial" w:eastAsia="Times New Roman" w:hAnsi="Arial" w:cs="Arial"/>
          <w:sz w:val="16"/>
          <w:szCs w:val="16"/>
        </w:rPr>
      </w:pPr>
    </w:p>
    <w:p w:rsidR="00E26EBC" w:rsidRDefault="00E26EBC" w:rsidP="00E26EBC">
      <w:pPr>
        <w:rPr>
          <w:rFonts w:ascii="Arial" w:eastAsia="Times New Roman" w:hAnsi="Arial" w:cs="Arial"/>
          <w:sz w:val="16"/>
          <w:szCs w:val="16"/>
        </w:rPr>
      </w:pPr>
      <w:r w:rsidRPr="00D505F3">
        <w:rPr>
          <w:rFonts w:ascii="Arial" w:eastAsia="Times New Roman" w:hAnsi="Arial" w:cs="Arial"/>
          <w:sz w:val="16"/>
          <w:szCs w:val="16"/>
        </w:rPr>
        <w:t>Примечание. ОНСС – оборудование для нефтедобычи, не входящее в сметную стоимость.</w:t>
      </w:r>
    </w:p>
    <w:p w:rsidR="00585345" w:rsidRDefault="00585345" w:rsidP="00E26EBC">
      <w:pPr>
        <w:rPr>
          <w:rFonts w:ascii="Arial" w:eastAsia="Times New Roman" w:hAnsi="Arial" w:cs="Arial"/>
          <w:sz w:val="16"/>
          <w:szCs w:val="16"/>
        </w:rPr>
      </w:pPr>
    </w:p>
    <w:p w:rsidR="00585345" w:rsidRDefault="00585345" w:rsidP="0058534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456565</wp:posOffset>
            </wp:positionV>
            <wp:extent cx="5419725" cy="3257550"/>
            <wp:effectExtent l="19050" t="0" r="9525" b="0"/>
            <wp:wrapNone/>
            <wp:docPr id="1" name="Рисунок 25" descr="Рис. 23. Удельные капитальные вложения на 1 тонну нефти, руб.">
              <a:hlinkClick xmlns:a="http://schemas.openxmlformats.org/drawingml/2006/main" r:id="rId4" tooltip="&quot;Рис. 23. Удельные капитальные вложения на 1 тонну нефти, руб.&#10;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Рис. 23. Удельные капитальные вложения на 1 тонну нефти, руб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>
        <w:r w:rsidRPr="000619F7">
          <w:rPr>
            <w:rStyle w:val="a3"/>
          </w:rPr>
          <w:t>http://www.oilnews.ru/7-7/sostoyanie-i-problemy-razvitiya-neftegazodobyvayushhej-otrasli-xanty-mansijskogo-avtonomnogo-okruga-osnovnye-polozheniya/</w:t>
        </w:r>
      </w:hyperlink>
    </w:p>
    <w:p w:rsidR="00585345" w:rsidRDefault="00585345" w:rsidP="00E26EBC">
      <w:pPr>
        <w:rPr>
          <w:rFonts w:ascii="Arial" w:eastAsia="Times New Roman" w:hAnsi="Arial" w:cs="Arial"/>
          <w:sz w:val="16"/>
          <w:szCs w:val="16"/>
        </w:rPr>
      </w:pPr>
    </w:p>
    <w:p w:rsidR="00585345" w:rsidRDefault="00585345" w:rsidP="00E26EBC">
      <w:pPr>
        <w:rPr>
          <w:rFonts w:ascii="Arial" w:eastAsia="Times New Roman" w:hAnsi="Arial" w:cs="Arial"/>
          <w:sz w:val="16"/>
          <w:szCs w:val="16"/>
        </w:rPr>
      </w:pPr>
    </w:p>
    <w:p w:rsidR="00585345" w:rsidRDefault="00585345" w:rsidP="00E26EBC">
      <w:pPr>
        <w:rPr>
          <w:rFonts w:ascii="Times New Roman" w:hAnsi="Times New Roman" w:cs="Times New Roman"/>
          <w:b/>
          <w:sz w:val="32"/>
          <w:szCs w:val="32"/>
        </w:rPr>
      </w:pPr>
    </w:p>
    <w:p w:rsidR="00585345" w:rsidRDefault="00585345" w:rsidP="00E26EBC">
      <w:pPr>
        <w:rPr>
          <w:rFonts w:ascii="Times New Roman" w:hAnsi="Times New Roman" w:cs="Times New Roman"/>
          <w:b/>
          <w:sz w:val="32"/>
          <w:szCs w:val="32"/>
        </w:rPr>
      </w:pPr>
    </w:p>
    <w:p w:rsidR="00585345" w:rsidRDefault="00585345" w:rsidP="00E26EBC">
      <w:pPr>
        <w:rPr>
          <w:rFonts w:ascii="Times New Roman" w:hAnsi="Times New Roman" w:cs="Times New Roman"/>
          <w:b/>
          <w:sz w:val="32"/>
          <w:szCs w:val="32"/>
        </w:rPr>
      </w:pPr>
    </w:p>
    <w:p w:rsidR="00585345" w:rsidRDefault="00585345" w:rsidP="00E26EBC">
      <w:pPr>
        <w:rPr>
          <w:rFonts w:ascii="Times New Roman" w:hAnsi="Times New Roman" w:cs="Times New Roman"/>
          <w:b/>
          <w:sz w:val="32"/>
          <w:szCs w:val="32"/>
        </w:rPr>
      </w:pPr>
    </w:p>
    <w:p w:rsidR="00585345" w:rsidRDefault="00585345" w:rsidP="00E26EBC">
      <w:pPr>
        <w:rPr>
          <w:rFonts w:ascii="Times New Roman" w:hAnsi="Times New Roman" w:cs="Times New Roman"/>
          <w:b/>
          <w:sz w:val="32"/>
          <w:szCs w:val="32"/>
        </w:rPr>
      </w:pPr>
    </w:p>
    <w:p w:rsidR="00585345" w:rsidRDefault="00585345" w:rsidP="00E26EBC">
      <w:pPr>
        <w:rPr>
          <w:rFonts w:ascii="Times New Roman" w:hAnsi="Times New Roman" w:cs="Times New Roman"/>
          <w:b/>
          <w:sz w:val="32"/>
          <w:szCs w:val="32"/>
        </w:rPr>
      </w:pPr>
    </w:p>
    <w:p w:rsidR="00585345" w:rsidRDefault="00585345" w:rsidP="00E26EBC">
      <w:pPr>
        <w:rPr>
          <w:rFonts w:ascii="Times New Roman" w:hAnsi="Times New Roman" w:cs="Times New Roman"/>
          <w:b/>
          <w:sz w:val="32"/>
          <w:szCs w:val="32"/>
        </w:rPr>
      </w:pPr>
    </w:p>
    <w:p w:rsidR="00585345" w:rsidRDefault="00585345" w:rsidP="00E26EBC">
      <w:pPr>
        <w:rPr>
          <w:rFonts w:ascii="Times New Roman" w:hAnsi="Times New Roman" w:cs="Times New Roman"/>
          <w:b/>
          <w:sz w:val="32"/>
          <w:szCs w:val="32"/>
        </w:rPr>
      </w:pPr>
    </w:p>
    <w:p w:rsidR="00585345" w:rsidRDefault="00585345" w:rsidP="00E26EBC">
      <w:pPr>
        <w:rPr>
          <w:rFonts w:ascii="Times New Roman" w:hAnsi="Times New Roman" w:cs="Times New Roman"/>
          <w:b/>
          <w:sz w:val="32"/>
          <w:szCs w:val="32"/>
        </w:rPr>
      </w:pPr>
    </w:p>
    <w:p w:rsidR="00585345" w:rsidRDefault="00585345" w:rsidP="00E26EBC">
      <w:pPr>
        <w:rPr>
          <w:rFonts w:ascii="Times New Roman" w:hAnsi="Times New Roman" w:cs="Times New Roman"/>
          <w:b/>
          <w:sz w:val="32"/>
          <w:szCs w:val="32"/>
        </w:rPr>
      </w:pPr>
    </w:p>
    <w:p w:rsidR="00585345" w:rsidRDefault="00585345" w:rsidP="00E26EBC">
      <w:pPr>
        <w:rPr>
          <w:rFonts w:ascii="Times New Roman" w:hAnsi="Times New Roman" w:cs="Times New Roman"/>
          <w:b/>
          <w:sz w:val="32"/>
          <w:szCs w:val="32"/>
        </w:rPr>
      </w:pPr>
    </w:p>
    <w:bookmarkStart w:id="2" w:name="дороги"/>
    <w:p w:rsidR="00436A73" w:rsidRPr="00ED60FF" w:rsidRDefault="00451245" w:rsidP="00436A73">
      <w:pPr>
        <w:pageBreakBefore/>
        <w:rPr>
          <w:rFonts w:ascii="Times New Roman" w:hAnsi="Times New Roman" w:cs="Times New Roman"/>
          <w:b/>
          <w:sz w:val="32"/>
          <w:szCs w:val="32"/>
        </w:rPr>
      </w:pPr>
      <w:r w:rsidRPr="00ED60FF">
        <w:rPr>
          <w:rFonts w:ascii="Times New Roman" w:hAnsi="Times New Roman" w:cs="Times New Roman"/>
          <w:b/>
          <w:sz w:val="32"/>
          <w:szCs w:val="32"/>
        </w:rPr>
        <w:lastRenderedPageBreak/>
        <w:fldChar w:fldCharType="begin"/>
      </w:r>
      <w:r w:rsidR="00436A73" w:rsidRPr="00ED60FF">
        <w:rPr>
          <w:rFonts w:ascii="Times New Roman" w:hAnsi="Times New Roman" w:cs="Times New Roman"/>
          <w:b/>
          <w:sz w:val="32"/>
          <w:szCs w:val="32"/>
        </w:rPr>
        <w:instrText xml:space="preserve"> HYPERLINK  \l "содерж" </w:instrText>
      </w:r>
      <w:r w:rsidRPr="00ED60FF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436A73" w:rsidRPr="00ED60FF">
        <w:rPr>
          <w:rStyle w:val="a3"/>
          <w:rFonts w:ascii="Times New Roman" w:hAnsi="Times New Roman" w:cs="Times New Roman"/>
          <w:b/>
          <w:sz w:val="32"/>
          <w:szCs w:val="32"/>
        </w:rPr>
        <w:t>ДОРОГИ</w:t>
      </w:r>
      <w:r w:rsidRPr="00ED60FF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bookmarkEnd w:id="2"/>
    <w:p w:rsidR="00436A73" w:rsidRPr="00ED60FF" w:rsidRDefault="00451245" w:rsidP="00436A73">
      <w:pPr>
        <w:rPr>
          <w:rFonts w:ascii="Times New Roman" w:hAnsi="Times New Roman" w:cs="Times New Roman"/>
        </w:rPr>
      </w:pPr>
      <w:r w:rsidRPr="00ED60FF">
        <w:rPr>
          <w:rFonts w:ascii="Times New Roman" w:hAnsi="Times New Roman" w:cs="Times New Roman"/>
        </w:rPr>
        <w:fldChar w:fldCharType="begin"/>
      </w:r>
      <w:r w:rsidR="00436A73" w:rsidRPr="00ED60FF">
        <w:rPr>
          <w:rFonts w:ascii="Times New Roman" w:hAnsi="Times New Roman" w:cs="Times New Roman"/>
        </w:rPr>
        <w:instrText>HYPERLINK "http://www.i-stroy.ru/docu/president/tsena_kilometra_avtodorog_ne_mozhet_razlichatsya/19428.html"</w:instrText>
      </w:r>
      <w:r w:rsidRPr="00ED60FF">
        <w:rPr>
          <w:rFonts w:ascii="Times New Roman" w:hAnsi="Times New Roman" w:cs="Times New Roman"/>
        </w:rPr>
        <w:fldChar w:fldCharType="separate"/>
      </w:r>
      <w:r w:rsidR="00436A73" w:rsidRPr="00ED60FF">
        <w:rPr>
          <w:rStyle w:val="a3"/>
          <w:rFonts w:ascii="Times New Roman" w:hAnsi="Times New Roman" w:cs="Times New Roman"/>
        </w:rPr>
        <w:t>http://www.i-stroy.ru/docu/president/tsena_kilometra_avtodorog_ne_mozhet_razlichatsya/19428.html</w:t>
      </w:r>
      <w:r w:rsidRPr="00ED60FF">
        <w:rPr>
          <w:rFonts w:ascii="Times New Roman" w:hAnsi="Times New Roman" w:cs="Times New Roman"/>
        </w:rPr>
        <w:fldChar w:fldCharType="end"/>
      </w:r>
    </w:p>
    <w:p w:rsidR="00436A73" w:rsidRPr="00ED60FF" w:rsidRDefault="00436A73" w:rsidP="00436A73">
      <w:pPr>
        <w:pStyle w:val="a4"/>
        <w:jc w:val="both"/>
      </w:pPr>
      <w:r w:rsidRPr="00ED60FF">
        <w:t>"Приблизительная стоимость автодороги Великий Новгород - Усть-Луга - 190 миллионов рублей за километр, в Сочи - 2 миллиарда рублей за километр, в Москве - 8 миллиардов рублей за километр", - сказал он.</w:t>
      </w:r>
    </w:p>
    <w:p w:rsidR="00436A73" w:rsidRPr="00ED60FF" w:rsidRDefault="00436A73" w:rsidP="00436A73">
      <w:pPr>
        <w:pStyle w:val="a4"/>
        <w:jc w:val="both"/>
      </w:pPr>
      <w:r w:rsidRPr="00ED60FF">
        <w:t>"Почему такая разница?" - спросил глава государства, обращаясь к собравшимся министрам.</w:t>
      </w:r>
    </w:p>
    <w:p w:rsidR="00436A73" w:rsidRPr="00ED60FF" w:rsidRDefault="00451245" w:rsidP="00436A73">
      <w:pPr>
        <w:rPr>
          <w:rFonts w:ascii="Times New Roman" w:hAnsi="Times New Roman" w:cs="Times New Roman"/>
        </w:rPr>
      </w:pPr>
      <w:hyperlink r:id="rId7" w:history="1">
        <w:r w:rsidR="00436A73" w:rsidRPr="00ED60FF">
          <w:rPr>
            <w:rStyle w:val="a3"/>
            <w:rFonts w:ascii="Times New Roman" w:hAnsi="Times New Roman" w:cs="Times New Roman"/>
          </w:rPr>
          <w:t>http://www.openbudget.ru/articles/?ID=3429</w:t>
        </w:r>
      </w:hyperlink>
    </w:p>
    <w:p w:rsidR="00436A73" w:rsidRPr="00ED60FF" w:rsidRDefault="00436A73" w:rsidP="00436A73">
      <w:pPr>
        <w:rPr>
          <w:rFonts w:ascii="Times New Roman" w:hAnsi="Times New Roman" w:cs="Times New Roman"/>
          <w:color w:val="333333"/>
        </w:rPr>
      </w:pPr>
      <w:r w:rsidRPr="00ED60FF">
        <w:rPr>
          <w:rFonts w:ascii="Times New Roman" w:hAnsi="Times New Roman" w:cs="Times New Roman"/>
          <w:color w:val="333333"/>
        </w:rPr>
        <w:t>По данным источников Минтранса, самые дорогие дороги строят сегодня в Канаде (в пересчете – около 185,4 млн. руб. за 1 км) и во Франции (174,7 млн. руб. за 1 км). Поясним – речь идет о максимальном уровне цен. В России этот показатель ограничен 66 млн. руб., что никак не сочетается с 4 млрд. руб., которые, по данным СП, были фактически потрачены за каждый километр новой столичной магистрали.</w:t>
      </w:r>
    </w:p>
    <w:p w:rsidR="00436A73" w:rsidRPr="00ED60FF" w:rsidRDefault="00451245" w:rsidP="00436A73">
      <w:pPr>
        <w:rPr>
          <w:rFonts w:ascii="Times New Roman" w:hAnsi="Times New Roman" w:cs="Times New Roman"/>
          <w:color w:val="333333"/>
        </w:rPr>
      </w:pPr>
      <w:hyperlink r:id="rId8" w:history="1">
        <w:r w:rsidR="00436A73" w:rsidRPr="00ED60FF">
          <w:rPr>
            <w:rStyle w:val="a3"/>
            <w:rFonts w:ascii="Times New Roman" w:hAnsi="Times New Roman" w:cs="Times New Roman"/>
          </w:rPr>
          <w:t>http://www.rg.ru/2010/04/15/reg-ural/dorogi.html</w:t>
        </w:r>
      </w:hyperlink>
    </w:p>
    <w:p w:rsidR="00436A73" w:rsidRPr="00ED60FF" w:rsidRDefault="00436A73" w:rsidP="00436A73">
      <w:pPr>
        <w:shd w:val="clear" w:color="auto" w:fill="FFFFFF"/>
        <w:spacing w:after="100" w:afterAutospacing="1" w:line="312" w:lineRule="atLeast"/>
        <w:rPr>
          <w:rFonts w:ascii="Times New Roman" w:hAnsi="Times New Roman" w:cs="Times New Roman"/>
          <w:color w:val="333333"/>
        </w:rPr>
      </w:pPr>
      <w:r w:rsidRPr="00ED60FF">
        <w:rPr>
          <w:rFonts w:ascii="Times New Roman" w:hAnsi="Times New Roman" w:cs="Times New Roman"/>
          <w:color w:val="333333"/>
        </w:rPr>
        <w:t>Строительство километра автодороги в Западной Сибири сегодня обходится в 10-35 миллионов долларов, хотя еще десять лет назад и один миллион казался запредельной ценой. Между тем объемы дорожных работ сокращаются.</w:t>
      </w:r>
    </w:p>
    <w:p w:rsidR="00436A73" w:rsidRPr="00ED60FF" w:rsidRDefault="00436A73" w:rsidP="00436A73">
      <w:pPr>
        <w:rPr>
          <w:rFonts w:ascii="Times New Roman" w:hAnsi="Times New Roman" w:cs="Times New Roman"/>
        </w:rPr>
      </w:pPr>
    </w:p>
    <w:p w:rsidR="00436A73" w:rsidRPr="00ED60FF" w:rsidRDefault="00436A73" w:rsidP="0053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Pr="00ED60FF" w:rsidRDefault="00436A73" w:rsidP="0053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Pr="00ED60FF" w:rsidRDefault="00436A73" w:rsidP="0053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Pr="00ED60FF" w:rsidRDefault="00436A73" w:rsidP="0053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Pr="00ED60FF" w:rsidRDefault="00436A73" w:rsidP="0053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Pr="00ED60FF" w:rsidRDefault="00436A73" w:rsidP="0053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Pr="00ED60FF" w:rsidRDefault="00436A73" w:rsidP="0053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Pr="00ED60FF" w:rsidRDefault="00436A73" w:rsidP="0053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Pr="00ED60FF" w:rsidRDefault="00436A73" w:rsidP="0053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Pr="00ED60FF" w:rsidRDefault="00436A73" w:rsidP="0053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Pr="00ED60FF" w:rsidRDefault="00436A73" w:rsidP="0053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Pr="00ED60FF" w:rsidRDefault="00436A73" w:rsidP="0053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Pr="00ED60FF" w:rsidRDefault="00436A73" w:rsidP="0053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Pr="00ED60FF" w:rsidRDefault="00436A73" w:rsidP="0053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Pr="00ED60FF" w:rsidRDefault="00436A73" w:rsidP="0053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Pr="00ED60FF" w:rsidRDefault="00436A73" w:rsidP="0053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Pr="00ED60FF" w:rsidRDefault="00436A73" w:rsidP="0053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Pr="00ED60FF" w:rsidRDefault="00436A73" w:rsidP="0053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Pr="00ED60FF" w:rsidRDefault="00436A73" w:rsidP="0053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Pr="00ED60FF" w:rsidRDefault="00436A73" w:rsidP="0053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Pr="00ED60FF" w:rsidRDefault="00436A73" w:rsidP="0053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A73" w:rsidRPr="00ED60FF" w:rsidRDefault="00436A73" w:rsidP="0053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Start w:id="3" w:name="море"/>
    <w:p w:rsidR="00436A73" w:rsidRPr="00ED60FF" w:rsidRDefault="00451245" w:rsidP="00436A73">
      <w:pPr>
        <w:pageBreakBefore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60FF">
        <w:rPr>
          <w:rFonts w:ascii="Times New Roman" w:hAnsi="Times New Roman" w:cs="Times New Roman"/>
          <w:b/>
          <w:sz w:val="32"/>
          <w:szCs w:val="32"/>
        </w:rPr>
        <w:lastRenderedPageBreak/>
        <w:fldChar w:fldCharType="begin"/>
      </w:r>
      <w:r w:rsidR="00436A73" w:rsidRPr="00ED60FF">
        <w:rPr>
          <w:rFonts w:ascii="Times New Roman" w:hAnsi="Times New Roman" w:cs="Times New Roman"/>
          <w:b/>
          <w:sz w:val="32"/>
          <w:szCs w:val="32"/>
        </w:rPr>
        <w:instrText xml:space="preserve"> HYPERLINK  \l "содерж" </w:instrText>
      </w:r>
      <w:r w:rsidRPr="00ED60FF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436A73" w:rsidRPr="00ED60FF">
        <w:rPr>
          <w:rStyle w:val="a3"/>
          <w:rFonts w:ascii="Times New Roman" w:hAnsi="Times New Roman" w:cs="Times New Roman"/>
          <w:b/>
          <w:sz w:val="32"/>
          <w:szCs w:val="32"/>
        </w:rPr>
        <w:t>МОРЕ</w:t>
      </w:r>
      <w:r w:rsidRPr="00ED60FF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bookmarkEnd w:id="3"/>
    <w:p w:rsidR="005314CB" w:rsidRPr="00ED60FF" w:rsidRDefault="00451245" w:rsidP="00531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0FF">
        <w:rPr>
          <w:rFonts w:ascii="Times New Roman" w:hAnsi="Times New Roman" w:cs="Times New Roman"/>
          <w:sz w:val="24"/>
          <w:szCs w:val="24"/>
        </w:rPr>
        <w:fldChar w:fldCharType="begin"/>
      </w:r>
      <w:r w:rsidR="005314CB" w:rsidRPr="00ED60FF">
        <w:rPr>
          <w:rFonts w:ascii="Times New Roman" w:hAnsi="Times New Roman" w:cs="Times New Roman"/>
          <w:sz w:val="24"/>
          <w:szCs w:val="24"/>
        </w:rPr>
        <w:instrText xml:space="preserve"> HYPERLINK "http://www.intuit.ru/studies/courses/3475/717/lecture/21333?page=5" </w:instrText>
      </w:r>
      <w:r w:rsidRPr="00ED60FF">
        <w:rPr>
          <w:rFonts w:ascii="Times New Roman" w:hAnsi="Times New Roman" w:cs="Times New Roman"/>
          <w:sz w:val="24"/>
          <w:szCs w:val="24"/>
        </w:rPr>
        <w:fldChar w:fldCharType="separate"/>
      </w:r>
      <w:r w:rsidR="005314CB" w:rsidRPr="00ED60FF">
        <w:rPr>
          <w:rStyle w:val="a3"/>
          <w:rFonts w:ascii="Times New Roman" w:hAnsi="Times New Roman" w:cs="Times New Roman"/>
          <w:sz w:val="24"/>
          <w:szCs w:val="24"/>
        </w:rPr>
        <w:t>http://www.intuit.ru/studies/courses/3475/717/lecture/21333?page=5</w:t>
      </w:r>
      <w:r w:rsidRPr="00ED60FF">
        <w:rPr>
          <w:rFonts w:ascii="Times New Roman" w:hAnsi="Times New Roman" w:cs="Times New Roman"/>
          <w:sz w:val="24"/>
          <w:szCs w:val="24"/>
        </w:rPr>
        <w:fldChar w:fldCharType="end"/>
      </w:r>
    </w:p>
    <w:p w:rsidR="00451245" w:rsidRPr="00ED60FF" w:rsidRDefault="00451245">
      <w:pPr>
        <w:rPr>
          <w:rFonts w:ascii="Times New Roman" w:hAnsi="Times New Roman" w:cs="Times New Roman"/>
        </w:rPr>
      </w:pPr>
    </w:p>
    <w:tbl>
      <w:tblPr>
        <w:tblW w:w="0" w:type="auto"/>
        <w:tblCellSpacing w:w="7" w:type="dxa"/>
        <w:tblInd w:w="186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268"/>
        <w:gridCol w:w="2194"/>
        <w:gridCol w:w="2745"/>
        <w:gridCol w:w="2050"/>
      </w:tblGrid>
      <w:tr w:rsidR="005314CB" w:rsidRPr="00ED60FF" w:rsidTr="00436A73">
        <w:trPr>
          <w:tblCellSpacing w:w="7" w:type="dxa"/>
        </w:trPr>
        <w:tc>
          <w:tcPr>
            <w:tcW w:w="9229" w:type="dxa"/>
            <w:gridSpan w:val="4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314CB" w:rsidRPr="00ED60FF" w:rsidRDefault="005314CB" w:rsidP="00117A5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Таблица 5.2. Технико-экономические показатели бурения на море и на </w:t>
            </w:r>
            <w:proofErr w:type="spellStart"/>
            <w:r w:rsidRPr="00ED6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суще</w:t>
            </w:r>
            <w:proofErr w:type="spellEnd"/>
          </w:p>
        </w:tc>
      </w:tr>
      <w:tr w:rsidR="005314CB" w:rsidRPr="00ED60FF" w:rsidTr="00EF3D89">
        <w:trPr>
          <w:tblCellSpacing w:w="7" w:type="dxa"/>
        </w:trPr>
        <w:tc>
          <w:tcPr>
            <w:tcW w:w="224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117A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Районы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117A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Средняя глубина скважин, </w:t>
            </w:r>
            <w:proofErr w:type="gramStart"/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117A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пробуренных скважин</w:t>
            </w:r>
          </w:p>
        </w:tc>
        <w:tc>
          <w:tcPr>
            <w:tcW w:w="202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117A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1 м бурения, тыс. долл.</w:t>
            </w:r>
          </w:p>
        </w:tc>
      </w:tr>
      <w:tr w:rsidR="005314CB" w:rsidRPr="00ED60FF" w:rsidTr="00EF3D89">
        <w:trPr>
          <w:tblCellSpacing w:w="7" w:type="dxa"/>
        </w:trPr>
        <w:tc>
          <w:tcPr>
            <w:tcW w:w="224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117A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Арктические острова Канады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EF3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EF3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EF3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5314CB" w:rsidRPr="00ED60FF" w:rsidTr="00EF3D89">
        <w:trPr>
          <w:tblCellSpacing w:w="7" w:type="dxa"/>
        </w:trPr>
        <w:tc>
          <w:tcPr>
            <w:tcW w:w="224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117A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Атлантический шельф Канады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EF3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EF3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2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EF3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5314CB" w:rsidRPr="00ED60FF" w:rsidTr="00EF3D89">
        <w:trPr>
          <w:tblCellSpacing w:w="7" w:type="dxa"/>
        </w:trPr>
        <w:tc>
          <w:tcPr>
            <w:tcW w:w="224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117A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Берингово море (США)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EF3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EF3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EF3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5314CB" w:rsidRPr="00ED60FF" w:rsidTr="00EF3D89">
        <w:trPr>
          <w:tblCellSpacing w:w="7" w:type="dxa"/>
        </w:trPr>
        <w:tc>
          <w:tcPr>
            <w:tcW w:w="224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117A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Северный склон Аляски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EF3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EF3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EF3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</w:tr>
      <w:tr w:rsidR="005314CB" w:rsidRPr="00ED60FF" w:rsidTr="00EF3D89">
        <w:trPr>
          <w:tblCellSpacing w:w="7" w:type="dxa"/>
        </w:trPr>
        <w:tc>
          <w:tcPr>
            <w:tcW w:w="224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117A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Норвежское море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EF3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EF3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EF3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</w:tr>
      <w:tr w:rsidR="005314CB" w:rsidRPr="00ED60FF" w:rsidTr="00EF3D89">
        <w:trPr>
          <w:tblCellSpacing w:w="7" w:type="dxa"/>
        </w:trPr>
        <w:tc>
          <w:tcPr>
            <w:tcW w:w="2247" w:type="dxa"/>
            <w:vMerge w:val="restar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117A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Скважины на суше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EF3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EF3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202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EF3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</w:tr>
      <w:tr w:rsidR="005314CB" w:rsidRPr="00ED60FF" w:rsidTr="00EF3D89">
        <w:trPr>
          <w:tblCellSpacing w:w="7" w:type="dxa"/>
        </w:trPr>
        <w:tc>
          <w:tcPr>
            <w:tcW w:w="2247" w:type="dxa"/>
            <w:vMerge/>
            <w:shd w:val="clear" w:color="auto" w:fill="FFFFFF" w:themeFill="background1"/>
            <w:vAlign w:val="center"/>
            <w:hideMark/>
          </w:tcPr>
          <w:p w:rsidR="005314CB" w:rsidRPr="00ED60FF" w:rsidRDefault="005314CB" w:rsidP="00117A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EF3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6820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EF3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29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14CB" w:rsidRPr="00ED60FF" w:rsidRDefault="005314CB" w:rsidP="00EF3D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</w:tr>
    </w:tbl>
    <w:p w:rsidR="00EF3D89" w:rsidRPr="00ED60FF" w:rsidRDefault="00EF3D89" w:rsidP="00EF3D8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D89" w:rsidRPr="00ED60FF" w:rsidRDefault="00EF3D89" w:rsidP="00EF3D8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D89" w:rsidRPr="00ED60FF" w:rsidRDefault="00EF3D89" w:rsidP="00EF3D8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D89" w:rsidRPr="00ED60FF" w:rsidRDefault="00EF3D89" w:rsidP="00EF3D8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0F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:rsidR="005314CB" w:rsidRPr="00ED60FF" w:rsidRDefault="005314CB" w:rsidP="005314C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Затраты на обустройство морских нефтегазовых месторождений составляют свыше 50% всех капиталовложений. Стоимость больших нефтегазопромысловых платформ (например, платформа Тролль в Северном море) может достигать 1 </w:t>
      </w:r>
      <w:proofErr w:type="spellStart"/>
      <w:proofErr w:type="gramStart"/>
      <w:r w:rsidRPr="00ED60FF">
        <w:rPr>
          <w:rFonts w:ascii="Times New Roman" w:eastAsia="Times New Roman" w:hAnsi="Times New Roman" w:cs="Times New Roman"/>
          <w:color w:val="000000"/>
          <w:sz w:val="24"/>
          <w:szCs w:val="24"/>
        </w:rPr>
        <w:t>млрд</w:t>
      </w:r>
      <w:proofErr w:type="spellEnd"/>
      <w:proofErr w:type="gramEnd"/>
      <w:r w:rsidRPr="00ED6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долл. Удельные затраты на прокладку глубоководного магистрального трубопровода достигают 3 </w:t>
      </w:r>
      <w:proofErr w:type="spellStart"/>
      <w:r w:rsidRPr="00ED60FF"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proofErr w:type="spellEnd"/>
      <w:r w:rsidRPr="00ED6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долл. за километр.</w:t>
      </w:r>
    </w:p>
    <w:p w:rsidR="005314CB" w:rsidRPr="00ED60FF" w:rsidRDefault="005314CB">
      <w:pPr>
        <w:rPr>
          <w:rFonts w:ascii="Times New Roman" w:hAnsi="Times New Roman" w:cs="Times New Roman"/>
        </w:rPr>
      </w:pPr>
    </w:p>
    <w:p w:rsidR="00EF3D89" w:rsidRPr="00ED60FF" w:rsidRDefault="00EF3D89">
      <w:pPr>
        <w:rPr>
          <w:rFonts w:ascii="Times New Roman" w:hAnsi="Times New Roman" w:cs="Times New Roman"/>
        </w:rPr>
      </w:pPr>
      <w:r w:rsidRPr="00ED60FF">
        <w:rPr>
          <w:rFonts w:ascii="Times New Roman" w:hAnsi="Times New Roman" w:cs="Times New Roman"/>
        </w:rPr>
        <w:t>…………………..</w:t>
      </w:r>
    </w:p>
    <w:p w:rsidR="00C116D7" w:rsidRPr="00ED60FF" w:rsidRDefault="00C116D7">
      <w:pPr>
        <w:rPr>
          <w:rFonts w:ascii="Times New Roman" w:hAnsi="Times New Roman" w:cs="Times New Roman"/>
        </w:rPr>
      </w:pPr>
    </w:p>
    <w:p w:rsidR="00C116D7" w:rsidRPr="00ED60FF" w:rsidRDefault="00C116D7">
      <w:pPr>
        <w:rPr>
          <w:rFonts w:ascii="Times New Roman" w:hAnsi="Times New Roman" w:cs="Times New Roman"/>
        </w:rPr>
      </w:pPr>
    </w:p>
    <w:p w:rsidR="00C116D7" w:rsidRPr="00ED60FF" w:rsidRDefault="00C116D7">
      <w:pPr>
        <w:rPr>
          <w:rFonts w:ascii="Times New Roman" w:hAnsi="Times New Roman" w:cs="Times New Roman"/>
        </w:rPr>
      </w:pPr>
    </w:p>
    <w:p w:rsidR="00C116D7" w:rsidRPr="00ED60FF" w:rsidRDefault="00C116D7">
      <w:pPr>
        <w:rPr>
          <w:rFonts w:ascii="Times New Roman" w:hAnsi="Times New Roman" w:cs="Times New Roman"/>
        </w:rPr>
      </w:pPr>
    </w:p>
    <w:p w:rsidR="00C116D7" w:rsidRPr="00ED60FF" w:rsidRDefault="00C116D7">
      <w:pPr>
        <w:rPr>
          <w:rFonts w:ascii="Times New Roman" w:hAnsi="Times New Roman" w:cs="Times New Roman"/>
        </w:rPr>
      </w:pPr>
    </w:p>
    <w:p w:rsidR="00C116D7" w:rsidRPr="00ED60FF" w:rsidRDefault="00C116D7">
      <w:pPr>
        <w:rPr>
          <w:rFonts w:ascii="Times New Roman" w:hAnsi="Times New Roman" w:cs="Times New Roman"/>
        </w:rPr>
      </w:pPr>
    </w:p>
    <w:p w:rsidR="00C116D7" w:rsidRPr="00ED60FF" w:rsidRDefault="00C116D7">
      <w:pPr>
        <w:rPr>
          <w:rFonts w:ascii="Times New Roman" w:hAnsi="Times New Roman" w:cs="Times New Roman"/>
        </w:rPr>
      </w:pPr>
    </w:p>
    <w:p w:rsidR="00C116D7" w:rsidRPr="00ED60FF" w:rsidRDefault="00C116D7">
      <w:pPr>
        <w:rPr>
          <w:rFonts w:ascii="Times New Roman" w:hAnsi="Times New Roman" w:cs="Times New Roman"/>
        </w:rPr>
      </w:pPr>
    </w:p>
    <w:p w:rsidR="00C116D7" w:rsidRPr="00ED60FF" w:rsidRDefault="00451245">
      <w:pPr>
        <w:rPr>
          <w:rFonts w:ascii="Times New Roman" w:hAnsi="Times New Roman" w:cs="Times New Roman"/>
        </w:rPr>
      </w:pPr>
      <w:hyperlink r:id="rId9" w:history="1">
        <w:r w:rsidR="00C116D7" w:rsidRPr="00ED60FF">
          <w:rPr>
            <w:rStyle w:val="a3"/>
            <w:rFonts w:ascii="Times New Roman" w:hAnsi="Times New Roman" w:cs="Times New Roman"/>
          </w:rPr>
          <w:t>http://www.konoplyanik.ru/ru/publications/b34/table6.htm</w:t>
        </w:r>
      </w:hyperlink>
    </w:p>
    <w:tbl>
      <w:tblPr>
        <w:tblW w:w="0" w:type="auto"/>
        <w:jc w:val="center"/>
        <w:tblInd w:w="93" w:type="dxa"/>
        <w:tblLook w:val="04A0"/>
      </w:tblPr>
      <w:tblGrid>
        <w:gridCol w:w="2209"/>
        <w:gridCol w:w="1585"/>
        <w:gridCol w:w="1601"/>
        <w:gridCol w:w="2040"/>
        <w:gridCol w:w="2043"/>
      </w:tblGrid>
      <w:tr w:rsidR="00C116D7" w:rsidRPr="00C116D7" w:rsidTr="00C86866">
        <w:trPr>
          <w:trHeight w:val="9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color w:val="000000"/>
              </w:rPr>
              <w:t>Месторождения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color w:val="000000"/>
              </w:rPr>
              <w:t>Период разработки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color w:val="000000"/>
              </w:rPr>
              <w:t xml:space="preserve">Уровень максимальной добычи, тыс. </w:t>
            </w:r>
            <w:proofErr w:type="spellStart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>барр</w:t>
            </w:r>
            <w:proofErr w:type="spellEnd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>нефт</w:t>
            </w:r>
            <w:proofErr w:type="spellEnd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>экв</w:t>
            </w:r>
            <w:proofErr w:type="spellEnd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>. в сутки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color w:val="000000"/>
              </w:rPr>
              <w:t>Капиталовложения (*) в разработку, млрд</w:t>
            </w:r>
            <w:proofErr w:type="gramStart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>олл.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color w:val="000000"/>
              </w:rPr>
              <w:t>Удельные капиталовложения на единицу “пиковой мощности”, долл./</w:t>
            </w:r>
            <w:proofErr w:type="spellStart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>барр</w:t>
            </w:r>
            <w:proofErr w:type="spellEnd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>нефт</w:t>
            </w:r>
            <w:proofErr w:type="spellEnd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>экв</w:t>
            </w:r>
            <w:proofErr w:type="spellEnd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 xml:space="preserve">. макс. добычи в сутки </w:t>
            </w:r>
          </w:p>
        </w:tc>
      </w:tr>
      <w:tr w:rsidR="00C116D7" w:rsidRPr="00C116D7" w:rsidTr="00C8686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451245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anchor="RANGE!A1" w:history="1">
              <w:r w:rsidR="00C116D7" w:rsidRPr="00ED60FF">
                <w:rPr>
                  <w:rFonts w:ascii="Times New Roman" w:eastAsia="Times New Roman" w:hAnsi="Times New Roman" w:cs="Times New Roman"/>
                  <w:color w:val="000000"/>
                </w:rPr>
                <w:t>(Проект)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16D7" w:rsidRPr="00C116D7" w:rsidTr="00C86866">
        <w:trPr>
          <w:trHeight w:val="15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color w:val="000000"/>
              </w:rPr>
              <w:t>(период максимальной добычи), годы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116D7" w:rsidRPr="00C116D7" w:rsidTr="00C86866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Азери-Чираг-Гюнешли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1998-2028 (2010-2020)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color w:val="000000"/>
              </w:rPr>
              <w:t>800 (нефть), 50 (газ)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16200</w:t>
            </w:r>
          </w:p>
        </w:tc>
      </w:tr>
      <w:tr w:rsidR="00C116D7" w:rsidRPr="00C116D7" w:rsidTr="00C86866">
        <w:trPr>
          <w:trHeight w:val="5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(АМОК)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6D7" w:rsidRPr="00C116D7" w:rsidTr="00C86866">
        <w:trPr>
          <w:trHeight w:val="10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color w:val="000000"/>
              </w:rPr>
              <w:t>Карабах (КМНК)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2003-2032 (2011-2020)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color w:val="000000"/>
              </w:rPr>
              <w:t>200 (нефть)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37742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7500-15000</w:t>
            </w:r>
          </w:p>
        </w:tc>
      </w:tr>
      <w:tr w:rsidR="00C116D7" w:rsidRPr="00C116D7" w:rsidTr="00C86866">
        <w:trPr>
          <w:trHeight w:val="10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>Шах-Дениз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2003-2033 (2015-2025)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color w:val="000000"/>
              </w:rPr>
              <w:t>400 (нефть), 100 (газ)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40636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6000-8000</w:t>
            </w:r>
          </w:p>
        </w:tc>
      </w:tr>
      <w:tr w:rsidR="00C116D7" w:rsidRPr="00C116D7" w:rsidTr="00C86866">
        <w:trPr>
          <w:trHeight w:val="10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color w:val="000000"/>
              </w:rPr>
              <w:t xml:space="preserve">Дан </w:t>
            </w:r>
            <w:proofErr w:type="spellStart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>Улдузу</w:t>
            </w:r>
            <w:proofErr w:type="spellEnd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>Ашрафи</w:t>
            </w:r>
            <w:proofErr w:type="spellEnd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 xml:space="preserve"> (САОК)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2003-2033 (2010-2020)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color w:val="000000"/>
              </w:rPr>
              <w:t>140 (нефть)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1.5-2.5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10700-17800</w:t>
            </w:r>
          </w:p>
        </w:tc>
      </w:tr>
      <w:tr w:rsidR="00C116D7" w:rsidRPr="00C116D7" w:rsidTr="00C86866">
        <w:trPr>
          <w:trHeight w:val="10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>Ленкорань-Дениз</w:t>
            </w:r>
            <w:proofErr w:type="spellEnd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>Талыш-Дениз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2006-2036 (2011-2020)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color w:val="000000"/>
              </w:rPr>
              <w:t>300 (нефть)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37377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5000-6700</w:t>
            </w:r>
          </w:p>
        </w:tc>
      </w:tr>
      <w:tr w:rsidR="00C116D7" w:rsidRPr="00C116D7" w:rsidTr="00C86866">
        <w:trPr>
          <w:trHeight w:val="10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color w:val="000000"/>
              </w:rPr>
              <w:t>Ялама (блок Д-222)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2002-2032 (2012-2016)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color w:val="000000"/>
              </w:rPr>
              <w:t>110 (нефть)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18200</w:t>
            </w:r>
          </w:p>
        </w:tc>
      </w:tr>
      <w:tr w:rsidR="00C116D7" w:rsidRPr="00C116D7" w:rsidTr="00C86866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color w:val="000000"/>
              </w:rPr>
              <w:t>Огуз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color w:val="000000"/>
              </w:rPr>
              <w:t>60 (нефть)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40756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C116D7" w:rsidRPr="00C116D7" w:rsidTr="00C86866">
        <w:trPr>
          <w:trHeight w:val="10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color w:val="000000"/>
              </w:rPr>
              <w:t>Апшерон (блок Д-2)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2005-2035 (2015-2025)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color w:val="000000"/>
              </w:rPr>
              <w:t>500 (нефть), 330 (газ)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11000</w:t>
            </w:r>
          </w:p>
        </w:tc>
      </w:tr>
      <w:tr w:rsidR="00C116D7" w:rsidRPr="00C116D7" w:rsidTr="00C86866">
        <w:trPr>
          <w:trHeight w:val="9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color w:val="000000"/>
              </w:rPr>
              <w:t>Нахичевань (блок Д-3)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color w:val="000000"/>
              </w:rPr>
              <w:t>180 (нефть), 80 (газ)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38385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11000-14000</w:t>
            </w:r>
          </w:p>
        </w:tc>
      </w:tr>
      <w:tr w:rsidR="00C116D7" w:rsidRPr="00C116D7" w:rsidTr="00C86866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>Инам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color w:val="000000"/>
              </w:rPr>
              <w:t>200 (нефть)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1.5-2.5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7500-12500</w:t>
            </w:r>
          </w:p>
        </w:tc>
      </w:tr>
      <w:tr w:rsidR="00C116D7" w:rsidRPr="00C116D7" w:rsidTr="00C86866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>Янан</w:t>
            </w:r>
            <w:proofErr w:type="spellEnd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 xml:space="preserve"> Тава-3, </w:t>
            </w:r>
            <w:proofErr w:type="spellStart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>Аташгах</w:t>
            </w:r>
            <w:proofErr w:type="spellEnd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>Муган</w:t>
            </w:r>
            <w:proofErr w:type="spellEnd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116D7">
              <w:rPr>
                <w:rFonts w:ascii="Times New Roman" w:eastAsia="Times New Roman" w:hAnsi="Times New Roman" w:cs="Times New Roman"/>
                <w:color w:val="000000"/>
              </w:rPr>
              <w:t>Дениз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color w:val="000000"/>
              </w:rPr>
              <w:t>140 (нефть)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14200</w:t>
            </w:r>
          </w:p>
        </w:tc>
      </w:tr>
      <w:tr w:rsidR="00C116D7" w:rsidRPr="00C116D7" w:rsidTr="00C86866">
        <w:trPr>
          <w:trHeight w:val="114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  <w:proofErr w:type="gramStart"/>
            <w:r w:rsidRPr="00C116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(**)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6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11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3000 (нефть), 700 (газ)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39.8-46.3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6D7" w:rsidRPr="00C116D7" w:rsidRDefault="00C116D7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116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10700-12500 (</w:t>
            </w:r>
            <w:proofErr w:type="spellStart"/>
            <w:r w:rsidRPr="00C116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</w:t>
            </w:r>
            <w:proofErr w:type="spellEnd"/>
            <w:r w:rsidRPr="00C116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</w:tr>
    </w:tbl>
    <w:p w:rsidR="00C116D7" w:rsidRPr="00ED60FF" w:rsidRDefault="00C116D7">
      <w:pPr>
        <w:rPr>
          <w:rFonts w:ascii="Times New Roman" w:hAnsi="Times New Roman" w:cs="Times New Roman"/>
        </w:rPr>
      </w:pPr>
    </w:p>
    <w:p w:rsidR="00C86866" w:rsidRPr="00ED60FF" w:rsidRDefault="00C86866">
      <w:pPr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ook w:val="04A0"/>
      </w:tblPr>
      <w:tblGrid>
        <w:gridCol w:w="2101"/>
        <w:gridCol w:w="1598"/>
        <w:gridCol w:w="1628"/>
        <w:gridCol w:w="2057"/>
        <w:gridCol w:w="2094"/>
      </w:tblGrid>
      <w:tr w:rsidR="00D16EBE" w:rsidRPr="00D16EBE" w:rsidTr="00D16EBE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EBE">
              <w:rPr>
                <w:rFonts w:ascii="Times New Roman" w:eastAsia="Times New Roman" w:hAnsi="Times New Roman" w:cs="Times New Roman"/>
                <w:color w:val="000000"/>
              </w:rPr>
              <w:t>Месторождения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EBE">
              <w:rPr>
                <w:rFonts w:ascii="Times New Roman" w:eastAsia="Times New Roman" w:hAnsi="Times New Roman" w:cs="Times New Roman"/>
                <w:color w:val="000000"/>
              </w:rPr>
              <w:t>Период разработки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EBE">
              <w:rPr>
                <w:rFonts w:ascii="Times New Roman" w:eastAsia="Times New Roman" w:hAnsi="Times New Roman" w:cs="Times New Roman"/>
                <w:color w:val="000000"/>
              </w:rPr>
              <w:t xml:space="preserve">Уровень максимальной добычи, тыс. </w:t>
            </w:r>
            <w:proofErr w:type="spellStart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>барр</w:t>
            </w:r>
            <w:proofErr w:type="spellEnd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>нефт</w:t>
            </w:r>
            <w:proofErr w:type="spellEnd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>экв</w:t>
            </w:r>
            <w:proofErr w:type="spellEnd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>. в сутки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EBE">
              <w:rPr>
                <w:rFonts w:ascii="Times New Roman" w:eastAsia="Times New Roman" w:hAnsi="Times New Roman" w:cs="Times New Roman"/>
                <w:color w:val="000000"/>
              </w:rPr>
              <w:t>Капиталовложения (*) в разработку, млрд</w:t>
            </w:r>
            <w:proofErr w:type="gramStart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 xml:space="preserve">олл.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EBE">
              <w:rPr>
                <w:rFonts w:ascii="Times New Roman" w:eastAsia="Times New Roman" w:hAnsi="Times New Roman" w:cs="Times New Roman"/>
                <w:color w:val="000000"/>
              </w:rPr>
              <w:t>Удельные капиталовложения на единицу “пиковой мощности”, долл./</w:t>
            </w:r>
            <w:proofErr w:type="spellStart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>барр</w:t>
            </w:r>
            <w:proofErr w:type="spellEnd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>нефт</w:t>
            </w:r>
            <w:proofErr w:type="spellEnd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>экв</w:t>
            </w:r>
            <w:proofErr w:type="spellEnd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 xml:space="preserve">. макс. добычи в сутки </w:t>
            </w:r>
          </w:p>
        </w:tc>
      </w:tr>
      <w:tr w:rsidR="00D16EBE" w:rsidRPr="00D16EBE" w:rsidTr="00D16EBE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EBE">
              <w:rPr>
                <w:rFonts w:ascii="Times New Roman" w:eastAsia="Times New Roman" w:hAnsi="Times New Roman" w:cs="Times New Roman"/>
                <w:color w:val="000000"/>
              </w:rPr>
              <w:t>(Проект)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EBE">
              <w:rPr>
                <w:rFonts w:ascii="Times New Roman" w:eastAsia="Times New Roman" w:hAnsi="Times New Roman" w:cs="Times New Roman"/>
                <w:color w:val="000000"/>
              </w:rPr>
              <w:t>(период максимальной добычи), годы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6EBE" w:rsidRPr="00D16EBE" w:rsidTr="000667DC">
        <w:trPr>
          <w:trHeight w:val="6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>Тенгизшевройл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1996-2036 (2010-2020)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EBE">
              <w:rPr>
                <w:rFonts w:ascii="Times New Roman" w:eastAsia="Times New Roman" w:hAnsi="Times New Roman" w:cs="Times New Roman"/>
                <w:color w:val="000000"/>
              </w:rPr>
              <w:t>1000 (нефть), 500 (газ)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13300-16600</w:t>
            </w:r>
          </w:p>
        </w:tc>
      </w:tr>
      <w:tr w:rsidR="00D16EBE" w:rsidRPr="00D16EBE" w:rsidTr="000667DC">
        <w:trPr>
          <w:trHeight w:val="56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EBE">
              <w:rPr>
                <w:rFonts w:ascii="Times New Roman" w:eastAsia="Times New Roman" w:hAnsi="Times New Roman" w:cs="Times New Roman"/>
                <w:color w:val="000000"/>
              </w:rPr>
              <w:t>ШКМОК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2004-2034 (2013-2023)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EBE">
              <w:rPr>
                <w:rFonts w:ascii="Times New Roman" w:eastAsia="Times New Roman" w:hAnsi="Times New Roman" w:cs="Times New Roman"/>
                <w:color w:val="000000"/>
              </w:rPr>
              <w:t>1200 (нефть)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20-23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16600-19000</w:t>
            </w:r>
          </w:p>
        </w:tc>
      </w:tr>
      <w:tr w:rsidR="00D16EBE" w:rsidRPr="00D16EBE" w:rsidTr="000667DC">
        <w:trPr>
          <w:trHeight w:val="57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>Карачаганак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1995-2035 (2003-2023)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EBE">
              <w:rPr>
                <w:rFonts w:ascii="Times New Roman" w:eastAsia="Times New Roman" w:hAnsi="Times New Roman" w:cs="Times New Roman"/>
                <w:color w:val="000000"/>
              </w:rPr>
              <w:t>300 (нефть), 400 (газ)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40823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10000-14300</w:t>
            </w:r>
          </w:p>
        </w:tc>
      </w:tr>
      <w:tr w:rsidR="00D16EBE" w:rsidRPr="00D16EBE" w:rsidTr="000667DC">
        <w:trPr>
          <w:trHeight w:val="55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>Казактюркмунай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1997-2027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EBE">
              <w:rPr>
                <w:rFonts w:ascii="Times New Roman" w:eastAsia="Times New Roman" w:hAnsi="Times New Roman" w:cs="Times New Roman"/>
                <w:color w:val="000000"/>
              </w:rPr>
              <w:t>600 (нефть), 200 (газ)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7500</w:t>
            </w:r>
          </w:p>
        </w:tc>
      </w:tr>
      <w:tr w:rsidR="00D16EBE" w:rsidRPr="00D16EBE" w:rsidTr="00D16E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>Джапан</w:t>
            </w:r>
            <w:proofErr w:type="spellEnd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>Джи-Ай-Ти</w:t>
            </w:r>
            <w:proofErr w:type="spellEnd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>Ойл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1998-2028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EBE">
              <w:rPr>
                <w:rFonts w:ascii="Times New Roman" w:eastAsia="Times New Roman" w:hAnsi="Times New Roman" w:cs="Times New Roman"/>
                <w:color w:val="000000"/>
              </w:rPr>
              <w:t>300 (нефть)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31837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12900</w:t>
            </w:r>
          </w:p>
        </w:tc>
      </w:tr>
      <w:tr w:rsidR="00D16EBE" w:rsidRPr="00D16EBE" w:rsidTr="00D16EB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>Узеньмунайгаз</w:t>
            </w:r>
            <w:proofErr w:type="spellEnd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 xml:space="preserve"> (КННК)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1965-2010 (2000)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EBE">
              <w:rPr>
                <w:rFonts w:ascii="Times New Roman" w:eastAsia="Times New Roman" w:hAnsi="Times New Roman" w:cs="Times New Roman"/>
                <w:color w:val="000000"/>
              </w:rPr>
              <w:t>160-320 (нефть)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40575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3800-7500</w:t>
            </w:r>
          </w:p>
        </w:tc>
      </w:tr>
      <w:tr w:rsidR="00D16EBE" w:rsidRPr="00D16EBE" w:rsidTr="00D16E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>Ахтубамунайгаз</w:t>
            </w:r>
            <w:proofErr w:type="spellEnd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 xml:space="preserve"> (КННК)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EBE">
              <w:rPr>
                <w:rFonts w:ascii="Times New Roman" w:eastAsia="Times New Roman" w:hAnsi="Times New Roman" w:cs="Times New Roman"/>
                <w:color w:val="000000"/>
              </w:rPr>
              <w:t>100 (нефть)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D16EBE" w:rsidRPr="00D16EBE" w:rsidTr="00D16E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EBE">
              <w:rPr>
                <w:rFonts w:ascii="Times New Roman" w:eastAsia="Times New Roman" w:hAnsi="Times New Roman" w:cs="Times New Roman"/>
                <w:color w:val="000000"/>
              </w:rPr>
              <w:t xml:space="preserve">СП </w:t>
            </w:r>
            <w:proofErr w:type="spellStart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>Арман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1995-2025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EBE">
              <w:rPr>
                <w:rFonts w:ascii="Times New Roman" w:eastAsia="Times New Roman" w:hAnsi="Times New Roman" w:cs="Times New Roman"/>
                <w:color w:val="000000"/>
              </w:rPr>
              <w:t>100 (нефть)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D16EBE" w:rsidRPr="00D16EBE" w:rsidTr="00D16EB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EBE">
              <w:rPr>
                <w:rFonts w:ascii="Times New Roman" w:eastAsia="Times New Roman" w:hAnsi="Times New Roman" w:cs="Times New Roman"/>
                <w:color w:val="000000"/>
              </w:rPr>
              <w:t xml:space="preserve">СП </w:t>
            </w:r>
            <w:proofErr w:type="spellStart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>Тулпанмурай</w:t>
            </w:r>
            <w:proofErr w:type="spellEnd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EBE">
              <w:rPr>
                <w:rFonts w:ascii="Times New Roman" w:eastAsia="Times New Roman" w:hAnsi="Times New Roman" w:cs="Times New Roman"/>
                <w:color w:val="000000"/>
              </w:rPr>
              <w:t xml:space="preserve">100 (нефть)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D16EBE" w:rsidRPr="00D16EBE" w:rsidTr="00D16EB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16EBE">
              <w:rPr>
                <w:rFonts w:ascii="Times New Roman" w:eastAsia="Times New Roman" w:hAnsi="Times New Roman" w:cs="Times New Roman"/>
                <w:color w:val="000000"/>
              </w:rPr>
              <w:t>Мангистаумунайгаз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1980-2010 (2002-2006)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6EBE">
              <w:rPr>
                <w:rFonts w:ascii="Times New Roman" w:eastAsia="Times New Roman" w:hAnsi="Times New Roman" w:cs="Times New Roman"/>
                <w:color w:val="000000"/>
              </w:rPr>
              <w:t>200 (нефть)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36983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10000-20000</w:t>
            </w:r>
          </w:p>
        </w:tc>
      </w:tr>
      <w:tr w:rsidR="00D16EBE" w:rsidRPr="00D16EBE" w:rsidTr="00D16EBE">
        <w:trPr>
          <w:trHeight w:val="85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6E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  <w:proofErr w:type="gramStart"/>
            <w:r w:rsidRPr="00D16E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(**)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6E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4200-4400 (нефть),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6E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64-79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C8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6E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12000-14300 (</w:t>
            </w:r>
            <w:proofErr w:type="spellStart"/>
            <w:r w:rsidRPr="00D16E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средн</w:t>
            </w:r>
            <w:proofErr w:type="spellEnd"/>
            <w:r w:rsidRPr="00D16E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</w:tr>
      <w:tr w:rsidR="00D16EBE" w:rsidRPr="00D16EBE" w:rsidTr="00D16EB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6EBE" w:rsidRPr="00D16EBE" w:rsidTr="00D16EBE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6E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 (газ)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EBE" w:rsidRPr="00D16EBE" w:rsidRDefault="00D16EBE" w:rsidP="00D1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C116D7" w:rsidRPr="00ED60FF" w:rsidRDefault="00C116D7">
      <w:pPr>
        <w:rPr>
          <w:rFonts w:ascii="Times New Roman" w:hAnsi="Times New Roman" w:cs="Times New Roman"/>
        </w:rPr>
      </w:pPr>
    </w:p>
    <w:p w:rsidR="00C116D7" w:rsidRPr="00ED60FF" w:rsidRDefault="004512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91.2pt;margin-top:3.15pt;width:396.75pt;height:96.75pt;z-index:251658240" adj="-4168,23877">
            <v:textbox>
              <w:txbxContent>
                <w:tbl>
                  <w:tblPr>
                    <w:tblW w:w="9719" w:type="dxa"/>
                    <w:tblInd w:w="93" w:type="dxa"/>
                    <w:tblLook w:val="04A0"/>
                  </w:tblPr>
                  <w:tblGrid>
                    <w:gridCol w:w="9719"/>
                  </w:tblGrid>
                  <w:tr w:rsidR="000667DC" w:rsidRPr="000667DC" w:rsidTr="000667DC">
                    <w:trPr>
                      <w:trHeight w:val="255"/>
                    </w:trPr>
                    <w:tc>
                      <w:tcPr>
                        <w:tcW w:w="9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67DC" w:rsidRPr="000667DC" w:rsidRDefault="000667DC" w:rsidP="00066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67D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АМОК - Азербайджанская Международная Операционная Компания</w:t>
                        </w:r>
                      </w:p>
                    </w:tc>
                  </w:tr>
                  <w:tr w:rsidR="000667DC" w:rsidRPr="000667DC" w:rsidTr="000667DC">
                    <w:trPr>
                      <w:trHeight w:val="255"/>
                    </w:trPr>
                    <w:tc>
                      <w:tcPr>
                        <w:tcW w:w="9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67DC" w:rsidRPr="000667DC" w:rsidRDefault="000667DC" w:rsidP="00066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67D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КМНК - Каспийская Международная Нефтяная Компания</w:t>
                        </w:r>
                      </w:p>
                    </w:tc>
                  </w:tr>
                  <w:tr w:rsidR="000667DC" w:rsidRPr="000667DC" w:rsidTr="000667DC">
                    <w:trPr>
                      <w:trHeight w:val="255"/>
                    </w:trPr>
                    <w:tc>
                      <w:tcPr>
                        <w:tcW w:w="9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67DC" w:rsidRPr="000667DC" w:rsidRDefault="000667DC" w:rsidP="00066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67D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САОК - Северно-Апшеронская Операционная Компания</w:t>
                        </w:r>
                      </w:p>
                    </w:tc>
                  </w:tr>
                  <w:tr w:rsidR="000667DC" w:rsidRPr="000667DC" w:rsidTr="000667DC">
                    <w:trPr>
                      <w:trHeight w:val="255"/>
                    </w:trPr>
                    <w:tc>
                      <w:tcPr>
                        <w:tcW w:w="9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67DC" w:rsidRPr="000667DC" w:rsidRDefault="000667DC" w:rsidP="00066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67D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(*) Суммарные капиталовложения, </w:t>
                        </w:r>
                        <w:proofErr w:type="spellStart"/>
                        <w:r w:rsidRPr="000667D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недисконтированные</w:t>
                        </w:r>
                        <w:proofErr w:type="spellEnd"/>
                        <w:r w:rsidRPr="000667D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 исключая эксплуатационные расходы, бонусы, обслуживание долга по финансированию, инвестиций в социальную сферу и в трубопроводы.</w:t>
                        </w:r>
                      </w:p>
                    </w:tc>
                  </w:tr>
                  <w:tr w:rsidR="000667DC" w:rsidRPr="000667DC" w:rsidTr="000667DC">
                    <w:trPr>
                      <w:trHeight w:val="255"/>
                    </w:trPr>
                    <w:tc>
                      <w:tcPr>
                        <w:tcW w:w="9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667DC" w:rsidRPr="000667DC" w:rsidRDefault="000667DC" w:rsidP="000667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0667D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(**) Включая непоименованные в настоящей таблице проекты</w:t>
                        </w:r>
                      </w:p>
                    </w:tc>
                  </w:tr>
                </w:tbl>
                <w:p w:rsidR="000667DC" w:rsidRDefault="000667DC"/>
              </w:txbxContent>
            </v:textbox>
          </v:shape>
        </w:pict>
      </w:r>
    </w:p>
    <w:p w:rsidR="00C116D7" w:rsidRPr="00ED60FF" w:rsidRDefault="00C116D7">
      <w:pPr>
        <w:rPr>
          <w:rFonts w:ascii="Times New Roman" w:hAnsi="Times New Roman" w:cs="Times New Roman"/>
        </w:rPr>
      </w:pPr>
    </w:p>
    <w:p w:rsidR="00C116D7" w:rsidRPr="00ED60FF" w:rsidRDefault="00C116D7">
      <w:pPr>
        <w:rPr>
          <w:rFonts w:ascii="Times New Roman" w:hAnsi="Times New Roman" w:cs="Times New Roman"/>
        </w:rPr>
      </w:pPr>
    </w:p>
    <w:p w:rsidR="00C116D7" w:rsidRPr="00ED60FF" w:rsidRDefault="00C116D7">
      <w:pPr>
        <w:rPr>
          <w:rFonts w:ascii="Times New Roman" w:hAnsi="Times New Roman" w:cs="Times New Roman"/>
        </w:rPr>
      </w:pPr>
    </w:p>
    <w:p w:rsidR="00C116D7" w:rsidRPr="00ED60FF" w:rsidRDefault="00C116D7">
      <w:pPr>
        <w:rPr>
          <w:rFonts w:ascii="Times New Roman" w:hAnsi="Times New Roman" w:cs="Times New Roman"/>
        </w:rPr>
      </w:pPr>
    </w:p>
    <w:p w:rsidR="00C116D7" w:rsidRPr="00ED60FF" w:rsidRDefault="00C116D7">
      <w:pPr>
        <w:rPr>
          <w:rFonts w:ascii="Times New Roman" w:hAnsi="Times New Roman" w:cs="Times New Roman"/>
        </w:rPr>
      </w:pPr>
    </w:p>
    <w:bookmarkStart w:id="4" w:name="бурение"/>
    <w:p w:rsidR="00C116D7" w:rsidRPr="00C23F2D" w:rsidRDefault="00C23F2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fldChar w:fldCharType="begin"/>
      </w:r>
      <w:r>
        <w:rPr>
          <w:rFonts w:ascii="Times New Roman" w:hAnsi="Times New Roman" w:cs="Times New Roman"/>
          <w:b/>
          <w:sz w:val="32"/>
          <w:szCs w:val="32"/>
        </w:rPr>
        <w:instrText xml:space="preserve"> HYPERLINK  \l "содерж" </w:instrText>
      </w:r>
      <w:r>
        <w:rPr>
          <w:rFonts w:ascii="Times New Roman" w:hAnsi="Times New Roman" w:cs="Times New Roman"/>
          <w:b/>
          <w:sz w:val="32"/>
          <w:szCs w:val="32"/>
        </w:rPr>
      </w:r>
      <w:r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Pr="00C23F2D">
        <w:rPr>
          <w:rStyle w:val="a3"/>
          <w:rFonts w:ascii="Times New Roman" w:hAnsi="Times New Roman" w:cs="Times New Roman"/>
          <w:b/>
          <w:sz w:val="32"/>
          <w:szCs w:val="32"/>
        </w:rPr>
        <w:t>БУРЕ</w:t>
      </w:r>
      <w:r w:rsidRPr="00C23F2D">
        <w:rPr>
          <w:rStyle w:val="a3"/>
          <w:rFonts w:ascii="Times New Roman" w:hAnsi="Times New Roman" w:cs="Times New Roman"/>
          <w:b/>
          <w:sz w:val="32"/>
          <w:szCs w:val="32"/>
        </w:rPr>
        <w:t>Н</w:t>
      </w:r>
      <w:r w:rsidRPr="00C23F2D">
        <w:rPr>
          <w:rStyle w:val="a3"/>
          <w:rFonts w:ascii="Times New Roman" w:hAnsi="Times New Roman" w:cs="Times New Roman"/>
          <w:b/>
          <w:sz w:val="32"/>
          <w:szCs w:val="32"/>
        </w:rPr>
        <w:t>ИЕ</w:t>
      </w:r>
      <w:r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bookmarkEnd w:id="4"/>
    <w:p w:rsidR="00C23F2D" w:rsidRDefault="00C23F2D" w:rsidP="00C23F2D">
      <w:r>
        <w:fldChar w:fldCharType="begin"/>
      </w:r>
      <w:r>
        <w:instrText>HYPERLINK "http://www.safeprom.ru/articles/detail.php?ID=5861"</w:instrText>
      </w:r>
      <w:r>
        <w:fldChar w:fldCharType="separate"/>
      </w:r>
      <w:r w:rsidRPr="00657C46">
        <w:rPr>
          <w:rStyle w:val="a3"/>
        </w:rPr>
        <w:t>http://www.safeprom.ru/articles/detail.php?ID=5861</w:t>
      </w:r>
      <w:r>
        <w:fldChar w:fldCharType="end"/>
      </w:r>
    </w:p>
    <w:p w:rsidR="00C116D7" w:rsidRPr="00ED60FF" w:rsidRDefault="00C116D7">
      <w:pPr>
        <w:rPr>
          <w:rFonts w:ascii="Times New Roman" w:hAnsi="Times New Roman" w:cs="Times New Roman"/>
        </w:rPr>
      </w:pPr>
    </w:p>
    <w:p w:rsidR="00C116D7" w:rsidRPr="00ED60FF" w:rsidRDefault="00C23F2D">
      <w:pPr>
        <w:rPr>
          <w:rFonts w:ascii="Times New Roman" w:hAnsi="Times New Roman" w:cs="Times New Roman"/>
        </w:rPr>
      </w:pPr>
      <w:r w:rsidRPr="00454FBF">
        <w:rPr>
          <w:rFonts w:ascii="Verdana" w:hAnsi="Verdana"/>
          <w:color w:val="FF0000"/>
          <w:sz w:val="18"/>
          <w:szCs w:val="18"/>
        </w:rPr>
        <w:t xml:space="preserve">Стоимость бурения одной скважины в Самарской области на глубину до 2,5 км составляет примерно 50 </w:t>
      </w:r>
      <w:proofErr w:type="spellStart"/>
      <w:proofErr w:type="gramStart"/>
      <w:r w:rsidRPr="00454FBF">
        <w:rPr>
          <w:rFonts w:ascii="Verdana" w:hAnsi="Verdana"/>
          <w:color w:val="FF0000"/>
          <w:sz w:val="18"/>
          <w:szCs w:val="18"/>
        </w:rPr>
        <w:t>млн</w:t>
      </w:r>
      <w:proofErr w:type="spellEnd"/>
      <w:proofErr w:type="gramEnd"/>
      <w:r w:rsidRPr="00454FBF">
        <w:rPr>
          <w:rFonts w:ascii="Verdana" w:hAnsi="Verdana"/>
          <w:color w:val="FF0000"/>
          <w:sz w:val="18"/>
          <w:szCs w:val="18"/>
        </w:rPr>
        <w:t xml:space="preserve"> рублей, на глубину 4–4,5 км – уже свыше 240 </w:t>
      </w:r>
      <w:proofErr w:type="spellStart"/>
      <w:r w:rsidRPr="00454FBF">
        <w:rPr>
          <w:rFonts w:ascii="Verdana" w:hAnsi="Verdana"/>
          <w:color w:val="FF0000"/>
          <w:sz w:val="18"/>
          <w:szCs w:val="18"/>
        </w:rPr>
        <w:t>млн</w:t>
      </w:r>
      <w:proofErr w:type="spellEnd"/>
      <w:r w:rsidRPr="00454FBF">
        <w:rPr>
          <w:rFonts w:ascii="Verdana" w:hAnsi="Verdana"/>
          <w:color w:val="FF0000"/>
          <w:sz w:val="18"/>
          <w:szCs w:val="18"/>
        </w:rPr>
        <w:t xml:space="preserve"> рублей.</w:t>
      </w:r>
    </w:p>
    <w:sectPr w:rsidR="00C116D7" w:rsidRPr="00ED60FF" w:rsidSect="0045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4CB"/>
    <w:rsid w:val="000667DC"/>
    <w:rsid w:val="002201EF"/>
    <w:rsid w:val="00436A73"/>
    <w:rsid w:val="00451245"/>
    <w:rsid w:val="005314CB"/>
    <w:rsid w:val="00585345"/>
    <w:rsid w:val="007321ED"/>
    <w:rsid w:val="009C2272"/>
    <w:rsid w:val="00C116D7"/>
    <w:rsid w:val="00C23F2D"/>
    <w:rsid w:val="00C86866"/>
    <w:rsid w:val="00D16EBE"/>
    <w:rsid w:val="00E26EBC"/>
    <w:rsid w:val="00ED60FF"/>
    <w:rsid w:val="00EF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4C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3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C116D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0/04/15/reg-ural/dorog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enbudget.ru/articles/?ID=342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ilnews.ru/7-7/sostoyanie-i-problemy-razvitiya-neftegazodobyvayushhej-otrasli-xanty-mansijskogo-avtonomnogo-okruga-osnovnye-polozheniy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User\Documents\_&#1053;&#1045;&#1060;&#1058;&#1068;\4.&#1054;&#1041;&#1059;&#1057;&#1058;&#1056;&#1054;&#1049;&#1057;&#1058;&#1042;&#1054;\&#1048;&#1079;&#1076;&#1077;&#1088;&#1078;&#1082;&#1080;.xls" TargetMode="External"/><Relationship Id="rId4" Type="http://schemas.openxmlformats.org/officeDocument/2006/relationships/hyperlink" Target="http://www.oilnews.ru/gallery/zhurnal-7/00238.jpg" TargetMode="External"/><Relationship Id="rId9" Type="http://schemas.openxmlformats.org/officeDocument/2006/relationships/hyperlink" Target="http://www.konoplyanik.ru/ru/publications/b34/table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2014-12-14T05:01:00Z</dcterms:created>
  <dcterms:modified xsi:type="dcterms:W3CDTF">2014-12-14T05:52:00Z</dcterms:modified>
</cp:coreProperties>
</file>